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5CC" w:rsidRPr="00E97202" w:rsidRDefault="00F435CC" w:rsidP="00F435CC">
      <w:pPr>
        <w:spacing w:beforeLines="50" w:before="180" w:line="600" w:lineRule="exact"/>
        <w:jc w:val="center"/>
        <w:rPr>
          <w:rFonts w:ascii="Times New Roman" w:eastAsia="DFKai-SB" w:hAnsi="Times New Roman" w:cs="Times New Roman"/>
          <w:b/>
          <w:sz w:val="36"/>
          <w:szCs w:val="36"/>
        </w:rPr>
      </w:pPr>
      <w:r w:rsidRPr="00E97202">
        <w:rPr>
          <w:rFonts w:ascii="Times New Roman" w:eastAsia="DFKai-SB" w:hAnsi="Times New Roman" w:cs="Times New Roman"/>
          <w:b/>
          <w:sz w:val="36"/>
          <w:szCs w:val="36"/>
        </w:rPr>
        <w:t>PRESS RELEASE</w:t>
      </w:r>
    </w:p>
    <w:p w:rsidR="00F435CC" w:rsidRPr="00E97202" w:rsidRDefault="00506AE2" w:rsidP="004F60D3">
      <w:pPr>
        <w:spacing w:beforeLines="50" w:before="180" w:line="600" w:lineRule="exact"/>
        <w:jc w:val="both"/>
        <w:rPr>
          <w:rFonts w:ascii="Times New Roman" w:eastAsia="DFKai-SB" w:hAnsi="Times New Roman" w:cs="Times New Roman"/>
          <w:sz w:val="36"/>
          <w:szCs w:val="36"/>
          <w:u w:val="single"/>
        </w:rPr>
      </w:pPr>
      <w:r w:rsidRPr="00E97202">
        <w:rPr>
          <w:rFonts w:ascii="Times New Roman" w:eastAsia="DFKai-SB" w:hAnsi="Times New Roman" w:cs="Times New Roman"/>
          <w:sz w:val="36"/>
          <w:szCs w:val="36"/>
          <w:u w:val="single"/>
        </w:rPr>
        <w:t xml:space="preserve">Bureau of Consular Affairs </w:t>
      </w:r>
      <w:r w:rsidR="009A6C11" w:rsidRPr="00E97202">
        <w:rPr>
          <w:rFonts w:ascii="Times New Roman" w:eastAsia="DFKai-SB" w:hAnsi="Times New Roman" w:cs="Times New Roman"/>
          <w:sz w:val="36"/>
          <w:szCs w:val="36"/>
          <w:u w:val="single"/>
        </w:rPr>
        <w:t xml:space="preserve">(BOCA) </w:t>
      </w:r>
      <w:r w:rsidR="00451703">
        <w:rPr>
          <w:rFonts w:ascii="Times New Roman" w:eastAsia="DFKai-SB" w:hAnsi="Times New Roman" w:cs="Times New Roman"/>
          <w:sz w:val="36"/>
          <w:szCs w:val="36"/>
          <w:u w:val="single"/>
        </w:rPr>
        <w:t>of the</w:t>
      </w:r>
      <w:r w:rsidRPr="00E97202">
        <w:rPr>
          <w:rFonts w:ascii="Times New Roman" w:eastAsia="DFKai-SB" w:hAnsi="Times New Roman" w:cs="Times New Roman"/>
          <w:sz w:val="36"/>
          <w:szCs w:val="36"/>
          <w:u w:val="single"/>
        </w:rPr>
        <w:t xml:space="preserve"> Ministry of Foreign</w:t>
      </w:r>
      <w:r w:rsidR="00451703" w:rsidRPr="00451703">
        <w:rPr>
          <w:rFonts w:ascii="Times New Roman" w:eastAsia="DFKai-SB" w:hAnsi="Times New Roman" w:cs="Times New Roman"/>
          <w:sz w:val="36"/>
          <w:szCs w:val="36"/>
          <w:u w:val="single"/>
        </w:rPr>
        <w:t xml:space="preserve"> </w:t>
      </w:r>
      <w:r w:rsidR="00451703" w:rsidRPr="00E97202">
        <w:rPr>
          <w:rFonts w:ascii="Times New Roman" w:eastAsia="DFKai-SB" w:hAnsi="Times New Roman" w:cs="Times New Roman"/>
          <w:sz w:val="36"/>
          <w:szCs w:val="36"/>
          <w:u w:val="single"/>
        </w:rPr>
        <w:t>Affairs</w:t>
      </w:r>
      <w:r w:rsidR="004532A2">
        <w:rPr>
          <w:rFonts w:ascii="Times New Roman" w:eastAsia="DFKai-SB" w:hAnsi="Times New Roman" w:cs="Times New Roman" w:hint="eastAsia"/>
          <w:sz w:val="36"/>
          <w:szCs w:val="36"/>
          <w:u w:val="single"/>
        </w:rPr>
        <w:t>, ROC (Taiwan</w:t>
      </w:r>
      <w:r w:rsidR="00451703">
        <w:rPr>
          <w:rFonts w:ascii="Times New Roman" w:eastAsia="DFKai-SB" w:hAnsi="Times New Roman" w:cs="Times New Roman" w:hint="eastAsia"/>
          <w:sz w:val="36"/>
          <w:szCs w:val="36"/>
          <w:u w:val="single"/>
        </w:rPr>
        <w:t>)</w:t>
      </w:r>
      <w:r w:rsidRPr="00E97202">
        <w:rPr>
          <w:rFonts w:ascii="Times New Roman" w:eastAsia="DFKai-SB" w:hAnsi="Times New Roman" w:cs="Times New Roman"/>
          <w:sz w:val="36"/>
          <w:szCs w:val="36"/>
          <w:u w:val="single"/>
        </w:rPr>
        <w:t xml:space="preserve"> </w:t>
      </w:r>
      <w:r w:rsidR="006D6131" w:rsidRPr="00E97202">
        <w:rPr>
          <w:rFonts w:ascii="Times New Roman" w:eastAsia="DFKai-SB" w:hAnsi="Times New Roman" w:cs="Times New Roman"/>
          <w:sz w:val="36"/>
          <w:szCs w:val="36"/>
          <w:u w:val="single"/>
        </w:rPr>
        <w:t xml:space="preserve">reminds applicants </w:t>
      </w:r>
      <w:r w:rsidR="001E2628">
        <w:rPr>
          <w:rFonts w:ascii="Times New Roman" w:eastAsia="DFKai-SB" w:hAnsi="Times New Roman" w:cs="Times New Roman" w:hint="eastAsia"/>
          <w:sz w:val="36"/>
          <w:szCs w:val="36"/>
          <w:u w:val="single"/>
        </w:rPr>
        <w:t xml:space="preserve">not to apply </w:t>
      </w:r>
      <w:r w:rsidR="00451703">
        <w:rPr>
          <w:rFonts w:ascii="Times New Roman" w:eastAsia="DFKai-SB" w:hAnsi="Times New Roman" w:cs="Times New Roman" w:hint="eastAsia"/>
          <w:sz w:val="36"/>
          <w:szCs w:val="36"/>
          <w:u w:val="single"/>
        </w:rPr>
        <w:t xml:space="preserve">for </w:t>
      </w:r>
      <w:proofErr w:type="spellStart"/>
      <w:r w:rsidR="001E2628">
        <w:rPr>
          <w:rFonts w:ascii="Times New Roman" w:eastAsia="DFKai-SB" w:hAnsi="Times New Roman" w:cs="Times New Roman" w:hint="eastAsia"/>
          <w:sz w:val="36"/>
          <w:szCs w:val="36"/>
          <w:u w:val="single"/>
        </w:rPr>
        <w:t>eVisa</w:t>
      </w:r>
      <w:proofErr w:type="spellEnd"/>
      <w:r w:rsidR="001E2628">
        <w:rPr>
          <w:rFonts w:ascii="Times New Roman" w:eastAsia="DFKai-SB" w:hAnsi="Times New Roman" w:cs="Times New Roman" w:hint="eastAsia"/>
          <w:sz w:val="36"/>
          <w:szCs w:val="36"/>
          <w:u w:val="single"/>
        </w:rPr>
        <w:t xml:space="preserve"> through business website</w:t>
      </w:r>
      <w:r w:rsidR="00451703">
        <w:rPr>
          <w:rFonts w:ascii="Times New Roman" w:eastAsia="DFKai-SB" w:hAnsi="Times New Roman" w:cs="Times New Roman" w:hint="eastAsia"/>
          <w:sz w:val="36"/>
          <w:szCs w:val="36"/>
          <w:u w:val="single"/>
        </w:rPr>
        <w:t xml:space="preserve"> not affiliated with the government</w:t>
      </w:r>
      <w:r w:rsidR="00525F3A">
        <w:rPr>
          <w:rFonts w:ascii="Times New Roman" w:eastAsia="DFKai-SB" w:hAnsi="Times New Roman" w:cs="Times New Roman" w:hint="eastAsia"/>
          <w:sz w:val="36"/>
          <w:szCs w:val="36"/>
          <w:u w:val="single"/>
        </w:rPr>
        <w:t>.</w:t>
      </w:r>
    </w:p>
    <w:p w:rsidR="00E97202" w:rsidRPr="000254DF" w:rsidRDefault="009A6C11" w:rsidP="004F60D3">
      <w:pPr>
        <w:spacing w:beforeLines="50" w:before="180" w:line="600" w:lineRule="exact"/>
        <w:jc w:val="both"/>
        <w:rPr>
          <w:rFonts w:ascii="Times New Roman" w:eastAsia="DFKai-SB" w:hAnsi="Times New Roman" w:cs="Times New Roman"/>
          <w:sz w:val="36"/>
          <w:szCs w:val="36"/>
        </w:rPr>
      </w:pPr>
      <w:r w:rsidRPr="00E97202">
        <w:rPr>
          <w:rFonts w:ascii="Times New Roman" w:eastAsia="DFKai-SB" w:hAnsi="Times New Roman" w:cs="Times New Roman"/>
          <w:sz w:val="36"/>
          <w:szCs w:val="36"/>
        </w:rPr>
        <w:t xml:space="preserve">   </w:t>
      </w:r>
      <w:r w:rsidR="00E97202" w:rsidRPr="00E97202">
        <w:rPr>
          <w:rFonts w:ascii="Times New Roman" w:eastAsia="DFKai-SB" w:hAnsi="Times New Roman" w:cs="Times New Roman"/>
          <w:sz w:val="36"/>
          <w:szCs w:val="36"/>
        </w:rPr>
        <w:t xml:space="preserve">BOCA has launched </w:t>
      </w:r>
      <w:r w:rsidR="00451703">
        <w:rPr>
          <w:rFonts w:ascii="Times New Roman" w:eastAsia="DFKai-SB" w:hAnsi="Times New Roman" w:cs="Times New Roman" w:hint="eastAsia"/>
          <w:sz w:val="36"/>
          <w:szCs w:val="36"/>
        </w:rPr>
        <w:t xml:space="preserve">the </w:t>
      </w:r>
      <w:proofErr w:type="spellStart"/>
      <w:r w:rsidR="00E97202" w:rsidRPr="00E97202">
        <w:rPr>
          <w:rFonts w:ascii="Times New Roman" w:eastAsia="DFKai-SB" w:hAnsi="Times New Roman" w:cs="Times New Roman"/>
          <w:sz w:val="36"/>
          <w:szCs w:val="36"/>
        </w:rPr>
        <w:t>eVisa</w:t>
      </w:r>
      <w:proofErr w:type="spellEnd"/>
      <w:r w:rsidR="00E97202" w:rsidRPr="00E97202">
        <w:rPr>
          <w:rFonts w:ascii="Times New Roman" w:eastAsia="DFKai-SB" w:hAnsi="Times New Roman" w:cs="Times New Roman"/>
          <w:sz w:val="36"/>
          <w:szCs w:val="36"/>
        </w:rPr>
        <w:t xml:space="preserve"> Program starting January 12, 2016 and has never delegated or authorized any business website</w:t>
      </w:r>
      <w:r w:rsidR="000E7E5D">
        <w:rPr>
          <w:rFonts w:ascii="Times New Roman" w:eastAsia="DFKai-SB" w:hAnsi="Times New Roman" w:cs="Times New Roman"/>
          <w:sz w:val="36"/>
          <w:szCs w:val="36"/>
        </w:rPr>
        <w:t xml:space="preserve"> or </w:t>
      </w:r>
      <w:r w:rsidR="00E97202" w:rsidRPr="00E97202">
        <w:rPr>
          <w:rFonts w:ascii="Times New Roman" w:eastAsia="DFKai-SB" w:hAnsi="Times New Roman" w:cs="Times New Roman"/>
          <w:sz w:val="36"/>
          <w:szCs w:val="36"/>
        </w:rPr>
        <w:t xml:space="preserve">agency to process </w:t>
      </w:r>
      <w:proofErr w:type="spellStart"/>
      <w:r w:rsidR="00E97202" w:rsidRPr="00E97202">
        <w:rPr>
          <w:rFonts w:ascii="Times New Roman" w:eastAsia="DFKai-SB" w:hAnsi="Times New Roman" w:cs="Times New Roman"/>
          <w:sz w:val="36"/>
          <w:szCs w:val="36"/>
        </w:rPr>
        <w:t>eVisa</w:t>
      </w:r>
      <w:proofErr w:type="spellEnd"/>
      <w:r w:rsidR="00E97202" w:rsidRPr="00E97202">
        <w:rPr>
          <w:rFonts w:ascii="Times New Roman" w:eastAsia="DFKai-SB" w:hAnsi="Times New Roman" w:cs="Times New Roman"/>
          <w:sz w:val="36"/>
          <w:szCs w:val="36"/>
        </w:rPr>
        <w:t>.</w:t>
      </w:r>
      <w:r w:rsidR="004F60D3">
        <w:rPr>
          <w:rFonts w:ascii="Times New Roman" w:eastAsia="DFKai-SB" w:hAnsi="Times New Roman" w:cs="Times New Roman"/>
          <w:sz w:val="36"/>
          <w:szCs w:val="36"/>
        </w:rPr>
        <w:t xml:space="preserve"> </w:t>
      </w:r>
      <w:r w:rsidR="00E97202" w:rsidRPr="00E97202">
        <w:rPr>
          <w:rFonts w:ascii="Times New Roman" w:eastAsia="DFKai-SB" w:hAnsi="Times New Roman" w:cs="Times New Roman"/>
          <w:sz w:val="36"/>
          <w:szCs w:val="36"/>
        </w:rPr>
        <w:t xml:space="preserve"> </w:t>
      </w:r>
      <w:r w:rsidR="00451703">
        <w:rPr>
          <w:rFonts w:ascii="Times New Roman" w:eastAsia="DFKai-SB" w:hAnsi="Times New Roman" w:cs="Times New Roman" w:hint="eastAsia"/>
          <w:sz w:val="36"/>
          <w:szCs w:val="36"/>
        </w:rPr>
        <w:t>Recently, BOCA</w:t>
      </w:r>
      <w:r w:rsidR="001E2628">
        <w:rPr>
          <w:rFonts w:ascii="Times New Roman" w:eastAsia="DFKai-SB" w:hAnsi="Times New Roman" w:cs="Times New Roman" w:hint="eastAsia"/>
          <w:sz w:val="36"/>
          <w:szCs w:val="36"/>
        </w:rPr>
        <w:t xml:space="preserve"> </w:t>
      </w:r>
      <w:r w:rsidR="001E2628">
        <w:rPr>
          <w:rFonts w:ascii="Times New Roman" w:eastAsia="DFKai-SB" w:hAnsi="Times New Roman" w:cs="Times New Roman"/>
          <w:sz w:val="36"/>
          <w:szCs w:val="36"/>
        </w:rPr>
        <w:t>received</w:t>
      </w:r>
      <w:r w:rsidR="001E2628">
        <w:rPr>
          <w:rFonts w:ascii="Times New Roman" w:eastAsia="DFKai-SB" w:hAnsi="Times New Roman" w:cs="Times New Roman" w:hint="eastAsia"/>
          <w:sz w:val="36"/>
          <w:szCs w:val="36"/>
        </w:rPr>
        <w:t xml:space="preserve"> repo</w:t>
      </w:r>
      <w:r w:rsidR="001E2628" w:rsidRPr="00A6560F">
        <w:rPr>
          <w:rFonts w:ascii="Times New Roman" w:eastAsia="DFKai-SB" w:hAnsi="Times New Roman" w:cs="Times New Roman" w:hint="eastAsia"/>
          <w:sz w:val="36"/>
          <w:szCs w:val="36"/>
        </w:rPr>
        <w:t xml:space="preserve">rts that some applicants applied for </w:t>
      </w:r>
      <w:proofErr w:type="spellStart"/>
      <w:r w:rsidR="001E2628" w:rsidRPr="00A6560F">
        <w:rPr>
          <w:rFonts w:ascii="Times New Roman" w:eastAsia="DFKai-SB" w:hAnsi="Times New Roman" w:cs="Times New Roman" w:hint="eastAsia"/>
          <w:sz w:val="36"/>
          <w:szCs w:val="36"/>
        </w:rPr>
        <w:t>eVisa</w:t>
      </w:r>
      <w:proofErr w:type="spellEnd"/>
      <w:r w:rsidR="001E2628" w:rsidRPr="00A6560F">
        <w:rPr>
          <w:rFonts w:ascii="Times New Roman" w:eastAsia="DFKai-SB" w:hAnsi="Times New Roman" w:cs="Times New Roman" w:hint="eastAsia"/>
          <w:sz w:val="36"/>
          <w:szCs w:val="36"/>
        </w:rPr>
        <w:t xml:space="preserve"> through </w:t>
      </w:r>
      <w:r w:rsidR="00451703">
        <w:rPr>
          <w:rFonts w:ascii="Times New Roman" w:eastAsia="DFKai-SB" w:hAnsi="Times New Roman" w:cs="Times New Roman" w:hint="eastAsia"/>
          <w:sz w:val="36"/>
          <w:szCs w:val="36"/>
        </w:rPr>
        <w:t xml:space="preserve">a </w:t>
      </w:r>
      <w:r w:rsidR="001E2628" w:rsidRPr="00A6560F">
        <w:rPr>
          <w:rFonts w:ascii="Times New Roman" w:eastAsia="DFKai-SB" w:hAnsi="Times New Roman" w:cs="Times New Roman" w:hint="eastAsia"/>
          <w:sz w:val="36"/>
          <w:szCs w:val="36"/>
        </w:rPr>
        <w:t>business website</w:t>
      </w:r>
      <w:r w:rsidR="00A6560F" w:rsidRPr="00A6560F">
        <w:rPr>
          <w:rFonts w:ascii="Times New Roman" w:eastAsia="DFKai-SB" w:hAnsi="Times New Roman" w:cs="Times New Roman" w:hint="eastAsia"/>
          <w:sz w:val="36"/>
          <w:szCs w:val="36"/>
        </w:rPr>
        <w:t xml:space="preserve"> </w:t>
      </w:r>
      <w:r w:rsidR="00451703">
        <w:rPr>
          <w:rFonts w:ascii="Times New Roman" w:eastAsia="DFKai-SB" w:hAnsi="Times New Roman" w:cs="Times New Roman" w:hint="eastAsia"/>
          <w:sz w:val="36"/>
          <w:szCs w:val="36"/>
        </w:rPr>
        <w:t>(</w:t>
      </w:r>
      <w:hyperlink r:id="rId8" w:history="1">
        <w:r w:rsidR="00451703" w:rsidRPr="00377D69">
          <w:rPr>
            <w:rStyle w:val="aa"/>
            <w:rFonts w:ascii="Times New Roman" w:eastAsia="DFKai-SB" w:hAnsi="Times New Roman" w:cs="Times New Roman"/>
            <w:sz w:val="36"/>
            <w:szCs w:val="36"/>
          </w:rPr>
          <w:t>https://www.taiwanimmigration.com.tw</w:t>
        </w:r>
      </w:hyperlink>
      <w:r w:rsidR="00451703">
        <w:rPr>
          <w:rFonts w:ascii="Times New Roman" w:eastAsia="DFKai-SB" w:hAnsi="Times New Roman" w:cs="Times New Roman" w:hint="eastAsia"/>
          <w:sz w:val="36"/>
          <w:szCs w:val="36"/>
        </w:rPr>
        <w:t xml:space="preserve">) operated by the Global Immigration Services Ltd. that claims to provide expediting services for </w:t>
      </w:r>
      <w:proofErr w:type="spellStart"/>
      <w:r w:rsidR="00451703">
        <w:rPr>
          <w:rFonts w:ascii="Times New Roman" w:eastAsia="DFKai-SB" w:hAnsi="Times New Roman" w:cs="Times New Roman" w:hint="eastAsia"/>
          <w:sz w:val="36"/>
          <w:szCs w:val="36"/>
        </w:rPr>
        <w:t>eVisa</w:t>
      </w:r>
      <w:proofErr w:type="spellEnd"/>
      <w:r w:rsidR="00451703">
        <w:rPr>
          <w:rFonts w:ascii="Times New Roman" w:eastAsia="DFKai-SB" w:hAnsi="Times New Roman" w:cs="Times New Roman" w:hint="eastAsia"/>
          <w:sz w:val="36"/>
          <w:szCs w:val="36"/>
        </w:rPr>
        <w:t xml:space="preserve"> and charge</w:t>
      </w:r>
      <w:r w:rsidR="004532A2">
        <w:rPr>
          <w:rFonts w:ascii="Times New Roman" w:eastAsia="DFKai-SB" w:hAnsi="Times New Roman" w:cs="Times New Roman" w:hint="eastAsia"/>
          <w:sz w:val="36"/>
          <w:szCs w:val="36"/>
        </w:rPr>
        <w:t>s a fairly large amount of</w:t>
      </w:r>
      <w:r w:rsidR="00A6560F" w:rsidRPr="00A6560F">
        <w:rPr>
          <w:rFonts w:ascii="Times New Roman" w:eastAsia="DFKai-SB" w:hAnsi="Times New Roman" w:cs="Times New Roman" w:hint="eastAsia"/>
          <w:sz w:val="36"/>
          <w:szCs w:val="36"/>
        </w:rPr>
        <w:t xml:space="preserve"> </w:t>
      </w:r>
      <w:r w:rsidR="00525F3A">
        <w:rPr>
          <w:rFonts w:ascii="Times New Roman" w:eastAsia="DFKai-SB" w:hAnsi="Times New Roman" w:cs="Times New Roman" w:hint="eastAsia"/>
          <w:sz w:val="36"/>
          <w:szCs w:val="36"/>
        </w:rPr>
        <w:t>processing fee</w:t>
      </w:r>
      <w:r w:rsidR="001E2628" w:rsidRPr="00A6560F">
        <w:rPr>
          <w:rFonts w:ascii="Times New Roman" w:eastAsia="DFKai-SB" w:hAnsi="Times New Roman" w:cs="Times New Roman" w:hint="eastAsia"/>
          <w:sz w:val="36"/>
          <w:szCs w:val="36"/>
        </w:rPr>
        <w:t xml:space="preserve">. BOCA reminds all applicants </w:t>
      </w:r>
      <w:r w:rsidR="001E2628" w:rsidRPr="00A6560F">
        <w:rPr>
          <w:rFonts w:ascii="Times New Roman" w:eastAsia="DFKai-SB" w:hAnsi="Times New Roman" w:cs="Times New Roman"/>
          <w:sz w:val="36"/>
          <w:szCs w:val="36"/>
        </w:rPr>
        <w:t xml:space="preserve">to apply </w:t>
      </w:r>
      <w:r w:rsidR="00525F3A">
        <w:rPr>
          <w:rFonts w:ascii="Times New Roman" w:eastAsia="DFKai-SB" w:hAnsi="Times New Roman" w:cs="Times New Roman" w:hint="eastAsia"/>
          <w:sz w:val="36"/>
          <w:szCs w:val="36"/>
        </w:rPr>
        <w:t xml:space="preserve">for </w:t>
      </w:r>
      <w:proofErr w:type="spellStart"/>
      <w:r w:rsidR="001E2628" w:rsidRPr="00A6560F">
        <w:rPr>
          <w:rFonts w:ascii="Times New Roman" w:eastAsia="DFKai-SB" w:hAnsi="Times New Roman" w:cs="Times New Roman"/>
          <w:sz w:val="36"/>
          <w:szCs w:val="36"/>
        </w:rPr>
        <w:t>eVisa</w:t>
      </w:r>
      <w:proofErr w:type="spellEnd"/>
      <w:r w:rsidR="001E2628" w:rsidRPr="00A6560F">
        <w:rPr>
          <w:rFonts w:ascii="Times New Roman" w:eastAsia="DFKai-SB" w:hAnsi="Times New Roman" w:cs="Times New Roman"/>
          <w:sz w:val="36"/>
          <w:szCs w:val="36"/>
        </w:rPr>
        <w:t xml:space="preserve"> through </w:t>
      </w:r>
      <w:r w:rsidR="004532A2">
        <w:rPr>
          <w:rFonts w:ascii="Times New Roman" w:eastAsia="DFKai-SB" w:hAnsi="Times New Roman" w:cs="Times New Roman" w:hint="eastAsia"/>
          <w:sz w:val="36"/>
          <w:szCs w:val="36"/>
        </w:rPr>
        <w:t>BOCA</w:t>
      </w:r>
      <w:r w:rsidR="004532A2">
        <w:rPr>
          <w:rFonts w:ascii="Times New Roman" w:eastAsia="DFKai-SB" w:hAnsi="Times New Roman" w:cs="Times New Roman"/>
          <w:sz w:val="36"/>
          <w:szCs w:val="36"/>
        </w:rPr>
        <w:t>’</w:t>
      </w:r>
      <w:r w:rsidR="004532A2">
        <w:rPr>
          <w:rFonts w:ascii="Times New Roman" w:eastAsia="DFKai-SB" w:hAnsi="Times New Roman" w:cs="Times New Roman" w:hint="eastAsia"/>
          <w:sz w:val="36"/>
          <w:szCs w:val="36"/>
        </w:rPr>
        <w:t>s own official</w:t>
      </w:r>
      <w:r w:rsidR="00525F3A">
        <w:rPr>
          <w:rFonts w:ascii="Times New Roman" w:eastAsia="DFKai-SB" w:hAnsi="Times New Roman" w:cs="Times New Roman" w:hint="eastAsia"/>
          <w:sz w:val="36"/>
          <w:szCs w:val="36"/>
        </w:rPr>
        <w:t xml:space="preserve"> </w:t>
      </w:r>
      <w:r w:rsidR="001E2628" w:rsidRPr="00A6560F">
        <w:rPr>
          <w:rFonts w:ascii="Times New Roman" w:eastAsia="DFKai-SB" w:hAnsi="Times New Roman" w:cs="Times New Roman"/>
          <w:sz w:val="36"/>
          <w:szCs w:val="36"/>
        </w:rPr>
        <w:t>website</w:t>
      </w:r>
      <w:r w:rsidR="00A6560F">
        <w:rPr>
          <w:rFonts w:ascii="Times New Roman" w:eastAsia="DFKai-SB" w:hAnsi="Times New Roman" w:cs="Times New Roman" w:hint="eastAsia"/>
          <w:sz w:val="36"/>
          <w:szCs w:val="36"/>
        </w:rPr>
        <w:t xml:space="preserve"> to </w:t>
      </w:r>
      <w:r w:rsidR="008C1B6F">
        <w:rPr>
          <w:rFonts w:ascii="Times New Roman" w:eastAsia="DFKai-SB" w:hAnsi="Times New Roman" w:cs="Times New Roman" w:hint="eastAsia"/>
          <w:sz w:val="36"/>
          <w:szCs w:val="36"/>
        </w:rPr>
        <w:t xml:space="preserve">protect </w:t>
      </w:r>
      <w:proofErr w:type="gramStart"/>
      <w:r w:rsidR="008C1B6F">
        <w:rPr>
          <w:rFonts w:ascii="Times New Roman" w:eastAsia="DFKai-SB" w:hAnsi="Times New Roman" w:cs="Times New Roman" w:hint="eastAsia"/>
          <w:sz w:val="36"/>
          <w:szCs w:val="36"/>
        </w:rPr>
        <w:t>yourself</w:t>
      </w:r>
      <w:proofErr w:type="gramEnd"/>
      <w:r w:rsidR="00525F3A">
        <w:rPr>
          <w:rFonts w:ascii="Times New Roman" w:eastAsia="DFKai-SB" w:hAnsi="Times New Roman" w:cs="Times New Roman" w:hint="eastAsia"/>
          <w:sz w:val="36"/>
          <w:szCs w:val="36"/>
        </w:rPr>
        <w:t xml:space="preserve"> against financial </w:t>
      </w:r>
      <w:r w:rsidR="00A6560F">
        <w:rPr>
          <w:rFonts w:ascii="Times New Roman" w:eastAsia="DFKai-SB" w:hAnsi="Times New Roman" w:cs="Times New Roman" w:hint="eastAsia"/>
          <w:sz w:val="36"/>
          <w:szCs w:val="36"/>
        </w:rPr>
        <w:t>losses o</w:t>
      </w:r>
      <w:r w:rsidR="00A6560F" w:rsidRPr="000254DF">
        <w:rPr>
          <w:rFonts w:ascii="Times New Roman" w:eastAsia="DFKai-SB" w:hAnsi="Times New Roman" w:cs="Times New Roman" w:hint="eastAsia"/>
          <w:sz w:val="36"/>
          <w:szCs w:val="36"/>
        </w:rPr>
        <w:t xml:space="preserve">r </w:t>
      </w:r>
      <w:r w:rsidR="00525F3A">
        <w:rPr>
          <w:rFonts w:ascii="Times New Roman" w:eastAsia="DFKai-SB" w:hAnsi="Times New Roman" w:cs="Times New Roman" w:hint="eastAsia"/>
          <w:sz w:val="36"/>
          <w:szCs w:val="36"/>
        </w:rPr>
        <w:t>identity theft</w:t>
      </w:r>
      <w:r w:rsidR="000E7E5D" w:rsidRPr="000254DF">
        <w:rPr>
          <w:rFonts w:ascii="Times New Roman" w:eastAsia="DFKai-SB" w:hAnsi="Times New Roman" w:cs="Times New Roman" w:hint="eastAsia"/>
          <w:sz w:val="36"/>
          <w:szCs w:val="36"/>
        </w:rPr>
        <w:t xml:space="preserve">. </w:t>
      </w:r>
    </w:p>
    <w:p w:rsidR="006D6131" w:rsidRPr="0024229A" w:rsidRDefault="001E2628" w:rsidP="004F60D3">
      <w:pPr>
        <w:spacing w:beforeLines="50" w:before="180" w:line="600" w:lineRule="exact"/>
        <w:jc w:val="both"/>
        <w:rPr>
          <w:rFonts w:ascii="Times New Roman" w:hAnsi="Times New Roman" w:cs="Times New Roman"/>
          <w:sz w:val="36"/>
          <w:szCs w:val="36"/>
        </w:rPr>
      </w:pPr>
      <w:r w:rsidRPr="000254DF">
        <w:rPr>
          <w:rFonts w:ascii="Times New Roman" w:eastAsia="DFKai-SB" w:hAnsi="Times New Roman" w:cs="Times New Roman" w:hint="eastAsia"/>
          <w:sz w:val="36"/>
          <w:szCs w:val="36"/>
        </w:rPr>
        <w:t xml:space="preserve">    </w:t>
      </w:r>
      <w:r w:rsidR="00525F3A">
        <w:rPr>
          <w:rFonts w:ascii="Times New Roman" w:eastAsia="DFKai-SB" w:hAnsi="Times New Roman" w:cs="Times New Roman" w:hint="eastAsia"/>
          <w:sz w:val="36"/>
          <w:szCs w:val="36"/>
        </w:rPr>
        <w:t>Taiwan</w:t>
      </w:r>
      <w:r w:rsidR="00525F3A">
        <w:rPr>
          <w:rFonts w:ascii="Times New Roman" w:eastAsia="DFKai-SB" w:hAnsi="Times New Roman" w:cs="Times New Roman"/>
          <w:sz w:val="36"/>
          <w:szCs w:val="36"/>
        </w:rPr>
        <w:t>’</w:t>
      </w:r>
      <w:r w:rsidR="00525F3A">
        <w:rPr>
          <w:rFonts w:ascii="Times New Roman" w:eastAsia="DFKai-SB" w:hAnsi="Times New Roman" w:cs="Times New Roman" w:hint="eastAsia"/>
          <w:sz w:val="36"/>
          <w:szCs w:val="36"/>
        </w:rPr>
        <w:t>s</w:t>
      </w:r>
      <w:r w:rsidRPr="000254DF">
        <w:rPr>
          <w:rFonts w:ascii="Times New Roman" w:eastAsia="DFKai-SB" w:hAnsi="Times New Roman" w:cs="Times New Roman" w:hint="eastAsia"/>
          <w:sz w:val="36"/>
          <w:szCs w:val="36"/>
        </w:rPr>
        <w:t xml:space="preserve"> </w:t>
      </w:r>
      <w:proofErr w:type="spellStart"/>
      <w:r w:rsidRPr="000254DF">
        <w:rPr>
          <w:rFonts w:ascii="Times New Roman" w:eastAsia="DFKai-SB" w:hAnsi="Times New Roman" w:cs="Times New Roman" w:hint="eastAsia"/>
          <w:sz w:val="36"/>
          <w:szCs w:val="36"/>
        </w:rPr>
        <w:t>eVisa</w:t>
      </w:r>
      <w:proofErr w:type="spellEnd"/>
      <w:r w:rsidRPr="000254DF">
        <w:rPr>
          <w:rFonts w:ascii="Times New Roman" w:eastAsia="DFKai-SB" w:hAnsi="Times New Roman" w:cs="Times New Roman" w:hint="eastAsia"/>
          <w:sz w:val="36"/>
          <w:szCs w:val="36"/>
        </w:rPr>
        <w:t xml:space="preserve"> program </w:t>
      </w:r>
      <w:r w:rsidRPr="000254DF">
        <w:rPr>
          <w:rFonts w:ascii="Times New Roman" w:eastAsia="DFKai-SB" w:hAnsi="Times New Roman" w:cs="Times New Roman"/>
          <w:sz w:val="36"/>
          <w:szCs w:val="36"/>
        </w:rPr>
        <w:t>o</w:t>
      </w:r>
      <w:r w:rsidRPr="00E97202">
        <w:rPr>
          <w:rFonts w:ascii="Times New Roman" w:eastAsia="DFKai-SB" w:hAnsi="Times New Roman" w:cs="Times New Roman"/>
          <w:sz w:val="36"/>
          <w:szCs w:val="36"/>
        </w:rPr>
        <w:t>ffers eligible applicants one-st</w:t>
      </w:r>
      <w:r w:rsidR="00525F3A">
        <w:rPr>
          <w:rFonts w:ascii="Times New Roman" w:eastAsia="DFKai-SB" w:hAnsi="Times New Roman" w:cs="Times New Roman" w:hint="eastAsia"/>
          <w:sz w:val="36"/>
          <w:szCs w:val="36"/>
        </w:rPr>
        <w:t>op</w:t>
      </w:r>
      <w:r w:rsidRPr="00E97202">
        <w:rPr>
          <w:rFonts w:ascii="Times New Roman" w:eastAsia="DFKai-SB" w:hAnsi="Times New Roman" w:cs="Times New Roman"/>
          <w:sz w:val="36"/>
          <w:szCs w:val="36"/>
        </w:rPr>
        <w:t xml:space="preserve"> </w:t>
      </w:r>
      <w:r w:rsidR="00525F3A">
        <w:rPr>
          <w:rFonts w:ascii="Times New Roman" w:eastAsia="DFKai-SB" w:hAnsi="Times New Roman" w:cs="Times New Roman" w:hint="eastAsia"/>
          <w:sz w:val="36"/>
          <w:szCs w:val="36"/>
        </w:rPr>
        <w:t xml:space="preserve">online </w:t>
      </w:r>
      <w:r w:rsidRPr="00E97202">
        <w:rPr>
          <w:rFonts w:ascii="Times New Roman" w:eastAsia="DFKai-SB" w:hAnsi="Times New Roman" w:cs="Times New Roman"/>
          <w:sz w:val="36"/>
          <w:szCs w:val="36"/>
        </w:rPr>
        <w:t>service</w:t>
      </w:r>
      <w:r w:rsidR="00525F3A">
        <w:rPr>
          <w:rFonts w:ascii="Times New Roman" w:eastAsia="DFKai-SB" w:hAnsi="Times New Roman" w:cs="Times New Roman" w:hint="eastAsia"/>
          <w:sz w:val="36"/>
          <w:szCs w:val="36"/>
        </w:rPr>
        <w:t xml:space="preserve">, form </w:t>
      </w:r>
      <w:r w:rsidRPr="00E97202">
        <w:rPr>
          <w:rFonts w:ascii="Times New Roman" w:eastAsia="DFKai-SB" w:hAnsi="Times New Roman" w:cs="Times New Roman"/>
          <w:sz w:val="36"/>
          <w:szCs w:val="36"/>
        </w:rPr>
        <w:t xml:space="preserve">filling out the </w:t>
      </w:r>
      <w:proofErr w:type="spellStart"/>
      <w:r w:rsidRPr="00E97202">
        <w:rPr>
          <w:rFonts w:ascii="Times New Roman" w:eastAsia="DFKai-SB" w:hAnsi="Times New Roman" w:cs="Times New Roman"/>
          <w:sz w:val="36"/>
          <w:szCs w:val="36"/>
        </w:rPr>
        <w:t>eVisa</w:t>
      </w:r>
      <w:proofErr w:type="spellEnd"/>
      <w:r w:rsidRPr="00E97202">
        <w:rPr>
          <w:rFonts w:ascii="Times New Roman" w:eastAsia="DFKai-SB" w:hAnsi="Times New Roman" w:cs="Times New Roman"/>
          <w:sz w:val="36"/>
          <w:szCs w:val="36"/>
        </w:rPr>
        <w:t xml:space="preserve"> application </w:t>
      </w:r>
      <w:r w:rsidR="00525F3A">
        <w:rPr>
          <w:rFonts w:ascii="Times New Roman" w:eastAsia="DFKai-SB" w:hAnsi="Times New Roman" w:cs="Times New Roman"/>
          <w:sz w:val="36"/>
          <w:szCs w:val="36"/>
        </w:rPr>
        <w:t xml:space="preserve">form, paying the visa fee </w:t>
      </w:r>
      <w:r w:rsidR="00525F3A">
        <w:rPr>
          <w:rFonts w:ascii="Times New Roman" w:eastAsia="DFKai-SB" w:hAnsi="Times New Roman" w:cs="Times New Roman" w:hint="eastAsia"/>
          <w:sz w:val="36"/>
          <w:szCs w:val="36"/>
        </w:rPr>
        <w:t xml:space="preserve">to </w:t>
      </w:r>
      <w:r w:rsidR="000E7E5D">
        <w:rPr>
          <w:rFonts w:ascii="Times New Roman" w:eastAsia="DFKai-SB" w:hAnsi="Times New Roman" w:cs="Times New Roman"/>
          <w:sz w:val="36"/>
          <w:szCs w:val="36"/>
        </w:rPr>
        <w:t>receiv</w:t>
      </w:r>
      <w:r w:rsidR="000E7E5D">
        <w:rPr>
          <w:rFonts w:ascii="Times New Roman" w:eastAsia="DFKai-SB" w:hAnsi="Times New Roman" w:cs="Times New Roman" w:hint="eastAsia"/>
          <w:sz w:val="36"/>
          <w:szCs w:val="36"/>
        </w:rPr>
        <w:t>ing</w:t>
      </w:r>
      <w:r w:rsidR="000E7E5D" w:rsidRPr="00E97202">
        <w:rPr>
          <w:rFonts w:ascii="Times New Roman" w:eastAsia="DFKai-SB" w:hAnsi="Times New Roman" w:cs="Times New Roman"/>
          <w:sz w:val="36"/>
          <w:szCs w:val="36"/>
        </w:rPr>
        <w:t xml:space="preserve"> their </w:t>
      </w:r>
      <w:proofErr w:type="spellStart"/>
      <w:r w:rsidR="000E7E5D" w:rsidRPr="00E97202">
        <w:rPr>
          <w:rFonts w:ascii="Times New Roman" w:eastAsia="DFKai-SB" w:hAnsi="Times New Roman" w:cs="Times New Roman"/>
          <w:sz w:val="36"/>
          <w:szCs w:val="36"/>
        </w:rPr>
        <w:t>eVisa</w:t>
      </w:r>
      <w:proofErr w:type="spellEnd"/>
      <w:r w:rsidR="000E7E5D" w:rsidRPr="00E97202">
        <w:rPr>
          <w:rFonts w:ascii="Times New Roman" w:eastAsia="DFKai-SB" w:hAnsi="Times New Roman" w:cs="Times New Roman"/>
          <w:sz w:val="36"/>
          <w:szCs w:val="36"/>
        </w:rPr>
        <w:t xml:space="preserve"> through email upon approval of their application.</w:t>
      </w:r>
      <w:r w:rsidR="000254DF">
        <w:rPr>
          <w:rFonts w:ascii="Times New Roman" w:eastAsia="DFKai-SB" w:hAnsi="Times New Roman" w:cs="Times New Roman" w:hint="eastAsia"/>
          <w:sz w:val="36"/>
          <w:szCs w:val="36"/>
        </w:rPr>
        <w:t xml:space="preserve"> </w:t>
      </w:r>
      <w:r w:rsidR="004F60D3">
        <w:rPr>
          <w:rFonts w:ascii="Times New Roman" w:eastAsia="DFKai-SB" w:hAnsi="Times New Roman" w:cs="Times New Roman"/>
          <w:sz w:val="36"/>
          <w:szCs w:val="36"/>
        </w:rPr>
        <w:t xml:space="preserve"> </w:t>
      </w:r>
      <w:r w:rsidR="000254DF">
        <w:rPr>
          <w:rFonts w:ascii="Times New Roman" w:eastAsia="DFKai-SB" w:hAnsi="Times New Roman" w:cs="Times New Roman" w:hint="eastAsia"/>
          <w:sz w:val="36"/>
          <w:szCs w:val="36"/>
        </w:rPr>
        <w:t xml:space="preserve">The </w:t>
      </w:r>
      <w:proofErr w:type="spellStart"/>
      <w:r w:rsidR="000254DF">
        <w:rPr>
          <w:rFonts w:ascii="Times New Roman" w:eastAsia="DFKai-SB" w:hAnsi="Times New Roman" w:cs="Times New Roman" w:hint="eastAsia"/>
          <w:sz w:val="36"/>
          <w:szCs w:val="36"/>
        </w:rPr>
        <w:t>eVisa</w:t>
      </w:r>
      <w:proofErr w:type="spellEnd"/>
      <w:r w:rsidR="000254DF">
        <w:rPr>
          <w:rFonts w:ascii="Times New Roman" w:eastAsia="DFKai-SB" w:hAnsi="Times New Roman" w:cs="Times New Roman" w:hint="eastAsia"/>
          <w:sz w:val="36"/>
          <w:szCs w:val="36"/>
        </w:rPr>
        <w:t xml:space="preserve"> process</w:t>
      </w:r>
      <w:r w:rsidR="00D149AB">
        <w:rPr>
          <w:rFonts w:ascii="Times New Roman" w:eastAsia="DFKai-SB" w:hAnsi="Times New Roman" w:cs="Times New Roman" w:hint="eastAsia"/>
          <w:sz w:val="36"/>
          <w:szCs w:val="36"/>
        </w:rPr>
        <w:t xml:space="preserve">ing time is </w:t>
      </w:r>
      <w:r w:rsidR="00525F3A">
        <w:rPr>
          <w:rFonts w:ascii="Times New Roman" w:eastAsia="DFKai-SB" w:hAnsi="Times New Roman" w:cs="Times New Roman" w:hint="eastAsia"/>
          <w:sz w:val="36"/>
          <w:szCs w:val="36"/>
        </w:rPr>
        <w:t xml:space="preserve">about </w:t>
      </w:r>
      <w:r w:rsidR="00D149AB">
        <w:rPr>
          <w:rFonts w:ascii="Times New Roman" w:eastAsia="DFKai-SB" w:hAnsi="Times New Roman" w:cs="Times New Roman" w:hint="eastAsia"/>
          <w:sz w:val="36"/>
          <w:szCs w:val="36"/>
        </w:rPr>
        <w:t xml:space="preserve">three working days </w:t>
      </w:r>
      <w:r w:rsidR="00D149AB" w:rsidRPr="009A06DE">
        <w:rPr>
          <w:rFonts w:ascii="Times New Roman" w:eastAsia="DFKai-SB" w:hAnsi="Times New Roman" w:cs="Times New Roman" w:hint="eastAsia"/>
          <w:sz w:val="36"/>
          <w:szCs w:val="36"/>
        </w:rPr>
        <w:t>and t</w:t>
      </w:r>
      <w:r w:rsidR="00D149AB" w:rsidRPr="009A06DE">
        <w:rPr>
          <w:rFonts w:ascii="Times New Roman" w:eastAsia="DFKai-SB" w:hAnsi="Times New Roman" w:cs="Times New Roman"/>
          <w:sz w:val="36"/>
          <w:szCs w:val="36"/>
        </w:rPr>
        <w:t xml:space="preserve">he application fee </w:t>
      </w:r>
      <w:r w:rsidR="00525F3A">
        <w:rPr>
          <w:rFonts w:ascii="Times New Roman" w:eastAsia="DFKai-SB" w:hAnsi="Times New Roman" w:cs="Times New Roman" w:hint="eastAsia"/>
          <w:sz w:val="36"/>
          <w:szCs w:val="36"/>
        </w:rPr>
        <w:t xml:space="preserve">(including visa fee and credit card </w:t>
      </w:r>
      <w:r w:rsidR="00525F3A">
        <w:rPr>
          <w:rFonts w:ascii="Times New Roman" w:eastAsia="DFKai-SB" w:hAnsi="Times New Roman" w:cs="Times New Roman" w:hint="eastAsia"/>
          <w:sz w:val="36"/>
          <w:szCs w:val="36"/>
        </w:rPr>
        <w:lastRenderedPageBreak/>
        <w:t xml:space="preserve">processing fee only) </w:t>
      </w:r>
      <w:r w:rsidR="00D149AB" w:rsidRPr="009A06DE">
        <w:rPr>
          <w:rFonts w:ascii="Times New Roman" w:eastAsia="DFKai-SB" w:hAnsi="Times New Roman" w:cs="Times New Roman"/>
          <w:sz w:val="36"/>
          <w:szCs w:val="36"/>
        </w:rPr>
        <w:t xml:space="preserve">for an </w:t>
      </w:r>
      <w:proofErr w:type="spellStart"/>
      <w:r w:rsidR="00D149AB" w:rsidRPr="009A06DE">
        <w:rPr>
          <w:rFonts w:ascii="Times New Roman" w:eastAsia="DFKai-SB" w:hAnsi="Times New Roman" w:cs="Times New Roman"/>
          <w:sz w:val="36"/>
          <w:szCs w:val="36"/>
        </w:rPr>
        <w:t>eVisa</w:t>
      </w:r>
      <w:proofErr w:type="spellEnd"/>
      <w:r w:rsidR="00D149AB" w:rsidRPr="009A06DE">
        <w:rPr>
          <w:rFonts w:ascii="Times New Roman" w:eastAsia="DFKai-SB" w:hAnsi="Times New Roman" w:cs="Times New Roman"/>
          <w:sz w:val="36"/>
          <w:szCs w:val="36"/>
        </w:rPr>
        <w:t xml:space="preserve"> is NT$1,6</w:t>
      </w:r>
      <w:r w:rsidR="00D149AB" w:rsidRPr="009A06DE">
        <w:rPr>
          <w:rFonts w:ascii="Times New Roman" w:eastAsia="DFKai-SB" w:hAnsi="Times New Roman" w:cs="Times New Roman" w:hint="eastAsia"/>
          <w:sz w:val="36"/>
          <w:szCs w:val="36"/>
        </w:rPr>
        <w:t>32</w:t>
      </w:r>
      <w:r w:rsidR="00D149AB" w:rsidRPr="009A06DE">
        <w:rPr>
          <w:rFonts w:ascii="Times New Roman" w:eastAsia="DFKai-SB" w:hAnsi="Times New Roman" w:cs="Times New Roman"/>
          <w:sz w:val="36"/>
          <w:szCs w:val="36"/>
        </w:rPr>
        <w:t>.</w:t>
      </w:r>
      <w:r w:rsidR="00525F3A">
        <w:rPr>
          <w:rFonts w:ascii="Times New Roman" w:eastAsia="DFKai-SB" w:hAnsi="Times New Roman" w:cs="Times New Roman" w:hint="eastAsia"/>
          <w:sz w:val="36"/>
          <w:szCs w:val="36"/>
        </w:rPr>
        <w:t xml:space="preserve"> </w:t>
      </w:r>
      <w:r w:rsidR="004F60D3">
        <w:rPr>
          <w:rFonts w:ascii="Times New Roman" w:eastAsia="DFKai-SB" w:hAnsi="Times New Roman" w:cs="Times New Roman"/>
          <w:sz w:val="36"/>
          <w:szCs w:val="36"/>
        </w:rPr>
        <w:t xml:space="preserve"> </w:t>
      </w:r>
      <w:r w:rsidR="00525F3A">
        <w:rPr>
          <w:rFonts w:ascii="Times New Roman" w:eastAsia="DFKai-SB" w:hAnsi="Times New Roman" w:cs="Times New Roman" w:hint="eastAsia"/>
          <w:sz w:val="36"/>
          <w:szCs w:val="36"/>
        </w:rPr>
        <w:t>Taiwan</w:t>
      </w:r>
      <w:r w:rsidR="00525F3A">
        <w:rPr>
          <w:rFonts w:ascii="Times New Roman" w:eastAsia="DFKai-SB" w:hAnsi="Times New Roman" w:cs="Times New Roman"/>
          <w:sz w:val="36"/>
          <w:szCs w:val="36"/>
        </w:rPr>
        <w:t>’</w:t>
      </w:r>
      <w:r w:rsidR="00525F3A">
        <w:rPr>
          <w:rFonts w:ascii="Times New Roman" w:eastAsia="DFKai-SB" w:hAnsi="Times New Roman" w:cs="Times New Roman" w:hint="eastAsia"/>
          <w:sz w:val="36"/>
          <w:szCs w:val="36"/>
        </w:rPr>
        <w:t>s</w:t>
      </w:r>
      <w:r w:rsidR="009A06DE" w:rsidRPr="009A06DE">
        <w:rPr>
          <w:rFonts w:ascii="Times New Roman" w:eastAsia="DFKai-SB" w:hAnsi="Times New Roman" w:cs="Times New Roman" w:hint="eastAsia"/>
          <w:sz w:val="36"/>
          <w:szCs w:val="36"/>
        </w:rPr>
        <w:t xml:space="preserve"> </w:t>
      </w:r>
      <w:proofErr w:type="spellStart"/>
      <w:r w:rsidR="009A06DE" w:rsidRPr="009A06DE">
        <w:rPr>
          <w:rFonts w:ascii="Times New Roman" w:eastAsia="DFKai-SB" w:hAnsi="Times New Roman" w:cs="Times New Roman" w:hint="eastAsia"/>
          <w:sz w:val="36"/>
          <w:szCs w:val="36"/>
        </w:rPr>
        <w:t>eVisa</w:t>
      </w:r>
      <w:proofErr w:type="spellEnd"/>
      <w:r w:rsidR="00525F3A">
        <w:rPr>
          <w:rFonts w:ascii="Times New Roman" w:eastAsia="DFKai-SB" w:hAnsi="Times New Roman" w:cs="Times New Roman" w:hint="eastAsia"/>
          <w:sz w:val="36"/>
          <w:szCs w:val="36"/>
        </w:rPr>
        <w:t xml:space="preserve"> does not provide expediting</w:t>
      </w:r>
      <w:r w:rsidR="009A06DE">
        <w:rPr>
          <w:rFonts w:ascii="Times New Roman" w:eastAsia="DFKai-SB" w:hAnsi="Times New Roman" w:cs="Times New Roman" w:hint="eastAsia"/>
          <w:sz w:val="36"/>
          <w:szCs w:val="36"/>
        </w:rPr>
        <w:t xml:space="preserve"> services nor extra </w:t>
      </w:r>
      <w:r w:rsidR="009A06DE">
        <w:rPr>
          <w:rFonts w:ascii="Times New Roman" w:eastAsia="DFKai-SB" w:hAnsi="Times New Roman" w:cs="Times New Roman"/>
          <w:sz w:val="36"/>
          <w:szCs w:val="36"/>
        </w:rPr>
        <w:t>charges</w:t>
      </w:r>
      <w:r w:rsidR="009A06DE">
        <w:rPr>
          <w:rFonts w:ascii="Times New Roman" w:eastAsia="DFKai-SB" w:hAnsi="Times New Roman" w:cs="Times New Roman" w:hint="eastAsia"/>
          <w:sz w:val="36"/>
          <w:szCs w:val="36"/>
        </w:rPr>
        <w:t xml:space="preserve"> incurred</w:t>
      </w:r>
      <w:r w:rsidR="009A06DE">
        <w:rPr>
          <w:rFonts w:ascii="Times New Roman" w:hAnsi="Times New Roman" w:cs="Times New Roman" w:hint="eastAsia"/>
          <w:sz w:val="36"/>
          <w:szCs w:val="36"/>
        </w:rPr>
        <w:t>.</w:t>
      </w:r>
      <w:r w:rsidR="009A06DE" w:rsidRPr="009A06DE">
        <w:rPr>
          <w:rFonts w:ascii="Times New Roman" w:hAnsi="Times New Roman" w:cs="Times New Roman" w:hint="eastAsia"/>
          <w:sz w:val="36"/>
          <w:szCs w:val="36"/>
        </w:rPr>
        <w:t xml:space="preserve"> </w:t>
      </w:r>
      <w:r w:rsidR="004F60D3">
        <w:rPr>
          <w:rFonts w:ascii="Times New Roman" w:hAnsi="Times New Roman" w:cs="Times New Roman"/>
          <w:sz w:val="36"/>
          <w:szCs w:val="36"/>
        </w:rPr>
        <w:t xml:space="preserve"> </w:t>
      </w:r>
      <w:r w:rsidR="00E97202" w:rsidRPr="00E97202">
        <w:rPr>
          <w:rFonts w:ascii="Times New Roman" w:hAnsi="Times New Roman" w:cs="Times New Roman"/>
          <w:sz w:val="36"/>
          <w:szCs w:val="36"/>
        </w:rPr>
        <w:t xml:space="preserve">To apply for an </w:t>
      </w:r>
      <w:proofErr w:type="spellStart"/>
      <w:r w:rsidR="00E97202" w:rsidRPr="00E97202">
        <w:rPr>
          <w:rFonts w:ascii="Times New Roman" w:hAnsi="Times New Roman" w:cs="Times New Roman"/>
          <w:sz w:val="36"/>
          <w:szCs w:val="36"/>
        </w:rPr>
        <w:t>eVisa</w:t>
      </w:r>
      <w:proofErr w:type="spellEnd"/>
      <w:r w:rsidR="00E97202" w:rsidRPr="00E97202">
        <w:rPr>
          <w:rFonts w:ascii="Times New Roman" w:hAnsi="Times New Roman" w:cs="Times New Roman"/>
          <w:sz w:val="36"/>
          <w:szCs w:val="36"/>
        </w:rPr>
        <w:t>, please visi</w:t>
      </w:r>
      <w:r w:rsidR="009A06DE">
        <w:rPr>
          <w:rFonts w:ascii="Times New Roman" w:hAnsi="Times New Roman" w:cs="Times New Roman"/>
          <w:sz w:val="36"/>
          <w:szCs w:val="36"/>
        </w:rPr>
        <w:t>t the</w:t>
      </w:r>
      <w:r w:rsidR="004F60D3">
        <w:rPr>
          <w:rFonts w:ascii="Times New Roman" w:hAnsi="Times New Roman" w:cs="Times New Roman"/>
          <w:sz w:val="36"/>
          <w:szCs w:val="36"/>
        </w:rPr>
        <w:t xml:space="preserve"> </w:t>
      </w:r>
      <w:r w:rsidR="009A06DE">
        <w:rPr>
          <w:rFonts w:ascii="Times New Roman" w:hAnsi="Times New Roman" w:cs="Times New Roman"/>
          <w:sz w:val="36"/>
          <w:szCs w:val="36"/>
        </w:rPr>
        <w:t>B</w:t>
      </w:r>
      <w:r w:rsidR="009A06DE">
        <w:rPr>
          <w:rFonts w:ascii="Times New Roman" w:hAnsi="Times New Roman" w:cs="Times New Roman" w:hint="eastAsia"/>
          <w:sz w:val="36"/>
          <w:szCs w:val="36"/>
        </w:rPr>
        <w:t>OCA</w:t>
      </w:r>
      <w:r w:rsidR="009A06DE">
        <w:rPr>
          <w:rFonts w:ascii="Times New Roman" w:hAnsi="Times New Roman" w:cs="Times New Roman"/>
          <w:sz w:val="36"/>
          <w:szCs w:val="36"/>
        </w:rPr>
        <w:t>’</w:t>
      </w:r>
      <w:r w:rsidR="009A06DE">
        <w:rPr>
          <w:rFonts w:ascii="Times New Roman" w:hAnsi="Times New Roman" w:cs="Times New Roman" w:hint="eastAsia"/>
          <w:sz w:val="36"/>
          <w:szCs w:val="36"/>
        </w:rPr>
        <w:t>s</w:t>
      </w:r>
      <w:r w:rsidR="004F60D3">
        <w:rPr>
          <w:rFonts w:ascii="Times New Roman" w:hAnsi="Times New Roman" w:cs="Times New Roman"/>
          <w:sz w:val="36"/>
          <w:szCs w:val="36"/>
        </w:rPr>
        <w:t xml:space="preserve"> </w:t>
      </w:r>
      <w:r w:rsidR="00E97202" w:rsidRPr="00E97202">
        <w:rPr>
          <w:rFonts w:ascii="Times New Roman" w:hAnsi="Times New Roman" w:cs="Times New Roman"/>
          <w:sz w:val="36"/>
          <w:szCs w:val="36"/>
        </w:rPr>
        <w:t>website</w:t>
      </w:r>
      <w:r w:rsidR="008C1B6F">
        <w:rPr>
          <w:rFonts w:ascii="Times New Roman" w:hAnsi="Times New Roman" w:cs="Times New Roman" w:hint="eastAsia"/>
          <w:sz w:val="36"/>
          <w:szCs w:val="36"/>
        </w:rPr>
        <w:t xml:space="preserve"> </w:t>
      </w:r>
      <w:r w:rsidR="00E97202" w:rsidRPr="00E97202">
        <w:rPr>
          <w:rFonts w:ascii="Times New Roman" w:hAnsi="Times New Roman" w:cs="Times New Roman"/>
          <w:sz w:val="36"/>
          <w:szCs w:val="36"/>
        </w:rPr>
        <w:t>(</w:t>
      </w:r>
      <w:hyperlink r:id="rId9" w:history="1">
        <w:r w:rsidR="00E97202" w:rsidRPr="00E97202">
          <w:rPr>
            <w:rStyle w:val="aa"/>
            <w:rFonts w:ascii="Times New Roman" w:hAnsi="Times New Roman" w:cs="Times New Roman"/>
            <w:sz w:val="36"/>
            <w:szCs w:val="36"/>
          </w:rPr>
          <w:t>https://visawebapp.boca.gov.tw/BOCA_MRVWeb</w:t>
        </w:r>
      </w:hyperlink>
      <w:r w:rsidR="00E97202" w:rsidRPr="00E97202">
        <w:rPr>
          <w:rFonts w:ascii="Times New Roman" w:hAnsi="Times New Roman" w:cs="Times New Roman"/>
          <w:sz w:val="36"/>
          <w:szCs w:val="36"/>
        </w:rPr>
        <w:t>).</w:t>
      </w:r>
      <w:r w:rsidR="004F60D3">
        <w:rPr>
          <w:rFonts w:ascii="Times New Roman" w:hAnsi="Times New Roman" w:cs="Times New Roman"/>
          <w:sz w:val="36"/>
          <w:szCs w:val="36"/>
        </w:rPr>
        <w:t xml:space="preserve"> </w:t>
      </w:r>
      <w:bookmarkStart w:id="0" w:name="_GoBack"/>
      <w:bookmarkEnd w:id="0"/>
      <w:r w:rsidR="0024229A">
        <w:rPr>
          <w:rFonts w:ascii="Times New Roman" w:hAnsi="Times New Roman" w:cs="Times New Roman" w:hint="eastAsia"/>
          <w:sz w:val="36"/>
          <w:szCs w:val="36"/>
        </w:rPr>
        <w:t xml:space="preserve"> </w:t>
      </w:r>
      <w:r w:rsidR="00525F3A">
        <w:rPr>
          <w:rFonts w:ascii="Times New Roman" w:hAnsi="Times New Roman" w:cs="Times New Roman"/>
          <w:sz w:val="36"/>
          <w:szCs w:val="36"/>
        </w:rPr>
        <w:t xml:space="preserve">For more information on </w:t>
      </w:r>
      <w:r w:rsidR="00525F3A">
        <w:rPr>
          <w:rFonts w:ascii="Times New Roman" w:hAnsi="Times New Roman" w:cs="Times New Roman" w:hint="eastAsia"/>
          <w:sz w:val="36"/>
          <w:szCs w:val="36"/>
        </w:rPr>
        <w:t>Taiwan</w:t>
      </w:r>
      <w:r w:rsidR="00525F3A">
        <w:rPr>
          <w:rFonts w:ascii="Times New Roman" w:hAnsi="Times New Roman" w:cs="Times New Roman"/>
          <w:sz w:val="36"/>
          <w:szCs w:val="36"/>
        </w:rPr>
        <w:t>’</w:t>
      </w:r>
      <w:r w:rsidR="00525F3A">
        <w:rPr>
          <w:rFonts w:ascii="Times New Roman" w:hAnsi="Times New Roman" w:cs="Times New Roman" w:hint="eastAsia"/>
          <w:sz w:val="36"/>
          <w:szCs w:val="36"/>
        </w:rPr>
        <w:t>s</w:t>
      </w:r>
      <w:r w:rsidR="006D6131" w:rsidRPr="00E97202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6D6131" w:rsidRPr="00E97202">
        <w:rPr>
          <w:rFonts w:ascii="Times New Roman" w:hAnsi="Times New Roman" w:cs="Times New Roman"/>
          <w:sz w:val="36"/>
          <w:szCs w:val="36"/>
        </w:rPr>
        <w:t>eVisa</w:t>
      </w:r>
      <w:proofErr w:type="spellEnd"/>
      <w:r w:rsidR="006D6131" w:rsidRPr="00E97202">
        <w:rPr>
          <w:rFonts w:ascii="Times New Roman" w:hAnsi="Times New Roman" w:cs="Times New Roman"/>
          <w:sz w:val="36"/>
          <w:szCs w:val="36"/>
        </w:rPr>
        <w:t>, pleas</w:t>
      </w:r>
      <w:r w:rsidR="0024229A">
        <w:rPr>
          <w:rFonts w:ascii="Times New Roman" w:hAnsi="Times New Roman" w:cs="Times New Roman"/>
          <w:sz w:val="36"/>
          <w:szCs w:val="36"/>
        </w:rPr>
        <w:t xml:space="preserve">e refer to the </w:t>
      </w:r>
      <w:proofErr w:type="spellStart"/>
      <w:r w:rsidR="0024229A">
        <w:rPr>
          <w:rFonts w:ascii="Times New Roman" w:hAnsi="Times New Roman" w:cs="Times New Roman"/>
          <w:sz w:val="36"/>
          <w:szCs w:val="36"/>
        </w:rPr>
        <w:t>eVisa</w:t>
      </w:r>
      <w:proofErr w:type="spellEnd"/>
      <w:r w:rsidR="0024229A">
        <w:rPr>
          <w:rFonts w:ascii="Times New Roman" w:hAnsi="Times New Roman" w:cs="Times New Roman"/>
          <w:sz w:val="36"/>
          <w:szCs w:val="36"/>
        </w:rPr>
        <w:t xml:space="preserve"> FAQ</w:t>
      </w:r>
      <w:r w:rsidR="008C1B6F">
        <w:rPr>
          <w:rFonts w:ascii="Times New Roman" w:hAnsi="Times New Roman" w:cs="Times New Roman" w:hint="eastAsia"/>
          <w:sz w:val="36"/>
          <w:szCs w:val="36"/>
        </w:rPr>
        <w:t xml:space="preserve"> </w:t>
      </w:r>
      <w:r w:rsidR="006D6131" w:rsidRPr="00E97202">
        <w:rPr>
          <w:rFonts w:ascii="Times New Roman" w:hAnsi="Times New Roman" w:cs="Times New Roman"/>
          <w:sz w:val="36"/>
          <w:szCs w:val="36"/>
        </w:rPr>
        <w:t>(</w:t>
      </w:r>
      <w:hyperlink r:id="rId10" w:history="1">
        <w:r w:rsidR="0024229A" w:rsidRPr="006B3A56">
          <w:rPr>
            <w:rStyle w:val="aa"/>
            <w:rFonts w:ascii="Times New Roman" w:hAnsi="Times New Roman" w:cs="Times New Roman"/>
            <w:sz w:val="36"/>
            <w:szCs w:val="36"/>
          </w:rPr>
          <w:t>https://www.boca.gov.tw/content.asp?mp=1&amp;CuItem=7281</w:t>
        </w:r>
      </w:hyperlink>
      <w:r w:rsidR="0024229A">
        <w:rPr>
          <w:rFonts w:ascii="Times New Roman" w:hAnsi="Times New Roman" w:cs="Times New Roman" w:hint="eastAsia"/>
          <w:sz w:val="36"/>
          <w:szCs w:val="36"/>
        </w:rPr>
        <w:t>).</w:t>
      </w:r>
    </w:p>
    <w:sectPr w:rsidR="006D6131" w:rsidRPr="0024229A" w:rsidSect="008C1B6F">
      <w:pgSz w:w="11906" w:h="16838"/>
      <w:pgMar w:top="1440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56E" w:rsidRDefault="0031356E" w:rsidP="004A23C1">
      <w:r>
        <w:separator/>
      </w:r>
    </w:p>
  </w:endnote>
  <w:endnote w:type="continuationSeparator" w:id="0">
    <w:p w:rsidR="0031356E" w:rsidRDefault="0031356E" w:rsidP="004A2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56E" w:rsidRDefault="0031356E" w:rsidP="004A23C1">
      <w:r>
        <w:separator/>
      </w:r>
    </w:p>
  </w:footnote>
  <w:footnote w:type="continuationSeparator" w:id="0">
    <w:p w:rsidR="0031356E" w:rsidRDefault="0031356E" w:rsidP="004A2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34BDD"/>
    <w:multiLevelType w:val="hybridMultilevel"/>
    <w:tmpl w:val="1DDE4D98"/>
    <w:lvl w:ilvl="0" w:tplc="268E99C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B2F"/>
    <w:rsid w:val="00001904"/>
    <w:rsid w:val="00006581"/>
    <w:rsid w:val="0000750B"/>
    <w:rsid w:val="00022A24"/>
    <w:rsid w:val="000254DF"/>
    <w:rsid w:val="000E7E5D"/>
    <w:rsid w:val="00101AF8"/>
    <w:rsid w:val="001A7CE9"/>
    <w:rsid w:val="001E2628"/>
    <w:rsid w:val="002372AD"/>
    <w:rsid w:val="0024229A"/>
    <w:rsid w:val="0025165A"/>
    <w:rsid w:val="00264F75"/>
    <w:rsid w:val="002803A2"/>
    <w:rsid w:val="00285743"/>
    <w:rsid w:val="002C6017"/>
    <w:rsid w:val="00300162"/>
    <w:rsid w:val="0031269B"/>
    <w:rsid w:val="0031356E"/>
    <w:rsid w:val="003229B6"/>
    <w:rsid w:val="00366DEA"/>
    <w:rsid w:val="0042318F"/>
    <w:rsid w:val="00423469"/>
    <w:rsid w:val="00451703"/>
    <w:rsid w:val="00452E89"/>
    <w:rsid w:val="004532A2"/>
    <w:rsid w:val="00496D03"/>
    <w:rsid w:val="004A23C1"/>
    <w:rsid w:val="004F4AD6"/>
    <w:rsid w:val="004F60D3"/>
    <w:rsid w:val="00506AE2"/>
    <w:rsid w:val="005071DD"/>
    <w:rsid w:val="00525F3A"/>
    <w:rsid w:val="00540597"/>
    <w:rsid w:val="0062733E"/>
    <w:rsid w:val="00642026"/>
    <w:rsid w:val="00674922"/>
    <w:rsid w:val="006A430F"/>
    <w:rsid w:val="006B3417"/>
    <w:rsid w:val="006D6131"/>
    <w:rsid w:val="006F2F83"/>
    <w:rsid w:val="006F68E7"/>
    <w:rsid w:val="00786B2F"/>
    <w:rsid w:val="00792023"/>
    <w:rsid w:val="007B1447"/>
    <w:rsid w:val="00820F9B"/>
    <w:rsid w:val="00874164"/>
    <w:rsid w:val="0088422C"/>
    <w:rsid w:val="008C1B6F"/>
    <w:rsid w:val="008D3320"/>
    <w:rsid w:val="008F403A"/>
    <w:rsid w:val="0091460D"/>
    <w:rsid w:val="00914B78"/>
    <w:rsid w:val="00916F05"/>
    <w:rsid w:val="0095571C"/>
    <w:rsid w:val="00970A8F"/>
    <w:rsid w:val="009747D3"/>
    <w:rsid w:val="009A06DE"/>
    <w:rsid w:val="009A6C11"/>
    <w:rsid w:val="009B6350"/>
    <w:rsid w:val="009D6518"/>
    <w:rsid w:val="009E1860"/>
    <w:rsid w:val="00A170BD"/>
    <w:rsid w:val="00A41792"/>
    <w:rsid w:val="00A43F9C"/>
    <w:rsid w:val="00A6560F"/>
    <w:rsid w:val="00A72896"/>
    <w:rsid w:val="00A8610B"/>
    <w:rsid w:val="00AC6272"/>
    <w:rsid w:val="00AF673E"/>
    <w:rsid w:val="00B07124"/>
    <w:rsid w:val="00B32C82"/>
    <w:rsid w:val="00B32D67"/>
    <w:rsid w:val="00B56B4B"/>
    <w:rsid w:val="00B64BC9"/>
    <w:rsid w:val="00BA0B5C"/>
    <w:rsid w:val="00BA0C58"/>
    <w:rsid w:val="00BC7DD2"/>
    <w:rsid w:val="00BF0BD9"/>
    <w:rsid w:val="00C55ACF"/>
    <w:rsid w:val="00C6527D"/>
    <w:rsid w:val="00C83F75"/>
    <w:rsid w:val="00C96B9C"/>
    <w:rsid w:val="00D149AB"/>
    <w:rsid w:val="00D66CDB"/>
    <w:rsid w:val="00D879F4"/>
    <w:rsid w:val="00DA2874"/>
    <w:rsid w:val="00DB264D"/>
    <w:rsid w:val="00DC46D2"/>
    <w:rsid w:val="00E22607"/>
    <w:rsid w:val="00E27F6D"/>
    <w:rsid w:val="00E304B2"/>
    <w:rsid w:val="00E34A69"/>
    <w:rsid w:val="00E426B9"/>
    <w:rsid w:val="00E74E84"/>
    <w:rsid w:val="00E82BB2"/>
    <w:rsid w:val="00E92CCE"/>
    <w:rsid w:val="00E97202"/>
    <w:rsid w:val="00F15953"/>
    <w:rsid w:val="00F31E48"/>
    <w:rsid w:val="00F435CC"/>
    <w:rsid w:val="00F80B95"/>
    <w:rsid w:val="00F940E1"/>
    <w:rsid w:val="00FA1FE6"/>
    <w:rsid w:val="00FB37C7"/>
    <w:rsid w:val="00FC7BE5"/>
    <w:rsid w:val="00FE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5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0658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23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A23C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A23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A23C1"/>
    <w:rPr>
      <w:sz w:val="20"/>
      <w:szCs w:val="20"/>
    </w:rPr>
  </w:style>
  <w:style w:type="paragraph" w:styleId="a9">
    <w:name w:val="List Paragraph"/>
    <w:basedOn w:val="a"/>
    <w:uiPriority w:val="34"/>
    <w:qFormat/>
    <w:rsid w:val="00423469"/>
    <w:pPr>
      <w:ind w:leftChars="200" w:left="480"/>
    </w:pPr>
  </w:style>
  <w:style w:type="character" w:styleId="aa">
    <w:name w:val="Hyperlink"/>
    <w:basedOn w:val="a0"/>
    <w:uiPriority w:val="99"/>
    <w:unhideWhenUsed/>
    <w:rsid w:val="00E972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5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0658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23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A23C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A23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A23C1"/>
    <w:rPr>
      <w:sz w:val="20"/>
      <w:szCs w:val="20"/>
    </w:rPr>
  </w:style>
  <w:style w:type="paragraph" w:styleId="a9">
    <w:name w:val="List Paragraph"/>
    <w:basedOn w:val="a"/>
    <w:uiPriority w:val="34"/>
    <w:qFormat/>
    <w:rsid w:val="00423469"/>
    <w:pPr>
      <w:ind w:leftChars="200" w:left="480"/>
    </w:pPr>
  </w:style>
  <w:style w:type="character" w:styleId="aa">
    <w:name w:val="Hyperlink"/>
    <w:basedOn w:val="a0"/>
    <w:uiPriority w:val="99"/>
    <w:unhideWhenUsed/>
    <w:rsid w:val="00E972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iwanimmigration.com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boca.gov.tw/content.asp?mp=1&amp;CuItem=72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sawebapp.boca.gov.tw/BOCA_MRVWeb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1417</Characters>
  <Application>Microsoft Office Word</Application>
  <DocSecurity>0</DocSecurity>
  <Lines>11</Lines>
  <Paragraphs>3</Paragraphs>
  <ScaleCrop>false</ScaleCrop>
  <Company>Toshiba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孫麗薇</dc:creator>
  <cp:lastModifiedBy>jclee</cp:lastModifiedBy>
  <cp:revision>4</cp:revision>
  <cp:lastPrinted>2017-06-29T03:59:00Z</cp:lastPrinted>
  <dcterms:created xsi:type="dcterms:W3CDTF">2017-11-08T23:46:00Z</dcterms:created>
  <dcterms:modified xsi:type="dcterms:W3CDTF">2017-11-08T23:48:00Z</dcterms:modified>
</cp:coreProperties>
</file>